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DF7B4" w14:textId="0E0251ED" w:rsidR="001B7ABE" w:rsidRPr="004E6F81" w:rsidRDefault="001B7ABE" w:rsidP="009C0ED1">
      <w:pPr>
        <w:pStyle w:val="Podnadpis"/>
        <w:spacing w:before="240"/>
        <w:rPr>
          <w:rFonts w:cs="Arial"/>
          <w:szCs w:val="32"/>
        </w:rPr>
      </w:pPr>
      <w:r w:rsidRPr="004E6F81">
        <w:rPr>
          <w:rFonts w:cs="Arial"/>
          <w:szCs w:val="32"/>
        </w:rPr>
        <w:t>ČESTNÉ PROHLÁŠENÍ</w:t>
      </w:r>
    </w:p>
    <w:p w14:paraId="67C4B198" w14:textId="53EF05C4" w:rsidR="001B7ABE" w:rsidRPr="004E6F81" w:rsidRDefault="0087335B" w:rsidP="001B7ABE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ab/>
      </w:r>
      <w:r w:rsidR="00587428" w:rsidRPr="004E6F81">
        <w:rPr>
          <w:rFonts w:ascii="Arial" w:eastAsia="Arial" w:hAnsi="Arial" w:cs="Arial"/>
          <w:b/>
          <w:bCs/>
        </w:rPr>
        <w:t>ve vztahu k zásadám</w:t>
      </w:r>
      <w:r w:rsidR="00F34744" w:rsidRPr="004E6F81">
        <w:rPr>
          <w:rFonts w:ascii="Arial" w:eastAsia="Arial" w:hAnsi="Arial" w:cs="Arial"/>
          <w:b/>
          <w:bCs/>
        </w:rPr>
        <w:t xml:space="preserve"> DNSH </w:t>
      </w:r>
    </w:p>
    <w:p w14:paraId="2FC79795" w14:textId="77777777" w:rsidR="0096192E" w:rsidRPr="00D34D76" w:rsidRDefault="0096192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3C45D7AB" w14:textId="77777777" w:rsidR="004E6F81" w:rsidRPr="00334AAD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6F951C" w14:textId="77777777" w:rsidR="004E6F81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 xml:space="preserve">Název projektu: </w:t>
      </w:r>
      <w:r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79B832C7" w14:textId="77777777" w:rsidR="004E6F81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2A80F3CE" w14:textId="77777777" w:rsidR="004E6F81" w:rsidRPr="0020793F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3015F4E3" w14:textId="77777777" w:rsidR="004E6F81" w:rsidRPr="00AF7D04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55607424" w14:textId="77777777" w:rsidR="004E6F81" w:rsidRPr="00AF7D04" w:rsidRDefault="004E6F81" w:rsidP="004E6F81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0547473" w14:textId="77777777" w:rsidR="004E6F81" w:rsidRPr="0020793F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49EA0ABB" w14:textId="77777777" w:rsidR="0087335B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sz w:val="22"/>
          <w:szCs w:val="22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Pr="0020793F">
        <w:rPr>
          <w:rFonts w:ascii="Arial" w:eastAsia="Arial" w:hAnsi="Arial" w:cs="Arial"/>
          <w:sz w:val="22"/>
          <w:szCs w:val="22"/>
        </w:rPr>
        <w:tab/>
      </w:r>
      <w:r w:rsidRPr="0020793F">
        <w:rPr>
          <w:rFonts w:ascii="Arial" w:eastAsia="Arial" w:hAnsi="Arial" w:cs="Arial"/>
          <w:sz w:val="22"/>
          <w:szCs w:val="22"/>
        </w:rPr>
        <w:tab/>
      </w:r>
      <w:r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II. etapa a ZŠ T. G. Masaryka</w:t>
      </w:r>
      <w:r w:rsidRPr="00D64E04">
        <w:rPr>
          <w:rFonts w:ascii="Arial" w:hAnsi="Arial" w:cs="Arial"/>
          <w:b/>
          <w:sz w:val="22"/>
          <w:szCs w:val="22"/>
        </w:rPr>
        <w:br/>
        <w:t xml:space="preserve"> – </w:t>
      </w:r>
      <w:r w:rsidR="00F412EE">
        <w:rPr>
          <w:rFonts w:ascii="Arial" w:hAnsi="Arial" w:cs="Arial"/>
          <w:b/>
          <w:sz w:val="22"/>
          <w:szCs w:val="22"/>
        </w:rPr>
        <w:t>stavební práce</w:t>
      </w:r>
    </w:p>
    <w:p w14:paraId="730444C7" w14:textId="3F8DB368" w:rsidR="004E6F81" w:rsidRPr="00D64E04" w:rsidRDefault="0087335B" w:rsidP="008733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="004E6F81" w:rsidRPr="00D64E04"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Část </w:t>
      </w:r>
      <w:r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4E6F81">
        <w:rPr>
          <w:rFonts w:ascii="Arial" w:hAnsi="Arial" w:cs="Arial"/>
          <w:b/>
          <w:sz w:val="22"/>
          <w:szCs w:val="22"/>
        </w:rPr>
      </w:r>
      <w:r w:rsidRPr="004E6F81">
        <w:rPr>
          <w:rFonts w:ascii="Arial" w:hAnsi="Arial" w:cs="Arial"/>
          <w:b/>
          <w:sz w:val="22"/>
          <w:szCs w:val="22"/>
        </w:rPr>
        <w:fldChar w:fldCharType="separate"/>
      </w:r>
      <w:r w:rsidRPr="004E6F81">
        <w:rPr>
          <w:rFonts w:ascii="Arial" w:hAnsi="Arial" w:cs="Arial"/>
          <w:b/>
          <w:noProof/>
          <w:sz w:val="22"/>
          <w:szCs w:val="22"/>
        </w:rPr>
        <w:t> </w:t>
      </w:r>
      <w:r w:rsidRPr="004E6F81">
        <w:rPr>
          <w:rFonts w:ascii="Arial" w:hAnsi="Arial" w:cs="Arial"/>
          <w:b/>
          <w:noProof/>
          <w:sz w:val="22"/>
          <w:szCs w:val="22"/>
        </w:rPr>
        <w:t> </w:t>
      </w:r>
      <w:r w:rsidRPr="004E6F81">
        <w:rPr>
          <w:rFonts w:ascii="Arial" w:hAnsi="Arial" w:cs="Arial"/>
          <w:b/>
          <w:noProof/>
          <w:sz w:val="22"/>
          <w:szCs w:val="22"/>
        </w:rPr>
        <w:t> </w:t>
      </w:r>
      <w:r w:rsidRPr="004E6F81">
        <w:rPr>
          <w:rFonts w:ascii="Arial" w:hAnsi="Arial" w:cs="Arial"/>
          <w:b/>
          <w:noProof/>
          <w:sz w:val="22"/>
          <w:szCs w:val="22"/>
        </w:rPr>
        <w:t> </w:t>
      </w:r>
      <w:r w:rsidRPr="004E6F81">
        <w:rPr>
          <w:rFonts w:ascii="Arial" w:hAnsi="Arial" w:cs="Arial"/>
          <w:b/>
          <w:noProof/>
          <w:sz w:val="22"/>
          <w:szCs w:val="22"/>
        </w:rPr>
        <w:t> </w:t>
      </w:r>
      <w:r w:rsidRPr="004E6F81">
        <w:rPr>
          <w:rFonts w:ascii="Arial" w:hAnsi="Arial" w:cs="Arial"/>
          <w:b/>
          <w:sz w:val="22"/>
          <w:szCs w:val="22"/>
        </w:rPr>
        <w:fldChar w:fldCharType="end"/>
      </w:r>
    </w:p>
    <w:p w14:paraId="05CF80CE" w14:textId="77777777" w:rsidR="004E6F81" w:rsidRPr="005A6205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0479338F" w14:textId="6E047693" w:rsidR="00694BBD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</w:p>
    <w:p w14:paraId="0C2EE2AB" w14:textId="70BEEEA5" w:rsidR="00694BBD" w:rsidRPr="001B7ABE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4E6F81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DODAVATEL</w:t>
      </w:r>
    </w:p>
    <w:p w14:paraId="5F21614B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E9E53A3" w14:textId="7DFE7189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Dodavatel (název, </w:t>
      </w:r>
      <w:r w:rsidR="0021024D" w:rsidRPr="004E6F81">
        <w:rPr>
          <w:rFonts w:ascii="Arial" w:eastAsia="Arial" w:hAnsi="Arial" w:cs="Arial"/>
          <w:sz w:val="22"/>
          <w:szCs w:val="22"/>
        </w:rPr>
        <w:t xml:space="preserve">sídlo, </w:t>
      </w:r>
      <w:r w:rsidRPr="004E6F81">
        <w:rPr>
          <w:rFonts w:ascii="Arial" w:eastAsia="Arial" w:hAnsi="Arial" w:cs="Arial"/>
          <w:sz w:val="22"/>
          <w:szCs w:val="22"/>
        </w:rPr>
        <w:t>IČO):</w:t>
      </w:r>
      <w:r w:rsidR="00413211" w:rsidRPr="004E6F81">
        <w:rPr>
          <w:rFonts w:ascii="Arial" w:eastAsia="Arial" w:hAnsi="Arial" w:cs="Arial"/>
          <w:sz w:val="22"/>
          <w:szCs w:val="22"/>
        </w:rPr>
        <w:t xml:space="preserve"> </w:t>
      </w:r>
      <w:bookmarkStart w:id="2" w:name="_Hlk5714416"/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14:paraId="3AFB6271" w14:textId="00226A2C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</w:p>
    <w:p w14:paraId="634E2ED0" w14:textId="3984D9E5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Zastoupen (jméno příjmení, funkce):</w:t>
      </w:r>
      <w:r w:rsidRPr="004E6F81">
        <w:rPr>
          <w:rFonts w:ascii="Arial" w:hAnsi="Arial" w:cs="Arial"/>
          <w:sz w:val="22"/>
          <w:szCs w:val="22"/>
        </w:rPr>
        <w:t xml:space="preserve"> 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</w:p>
    <w:p w14:paraId="4966C272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(dále jen „dodavatel“)</w:t>
      </w:r>
    </w:p>
    <w:p w14:paraId="063E63F0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28C9D78" w14:textId="77777777" w:rsidR="001B7ABE" w:rsidRPr="004E6F81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ECBEAD3" w14:textId="5AE9B919" w:rsidR="001B7ABE" w:rsidRPr="004E6F81" w:rsidRDefault="001B7ABE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Prohlašuji, že jako dodavatel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 xml:space="preserve">výše uvedené </w:t>
      </w: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veřejné zakázky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>vynaložím veškerou potřebnou součinnost vedoucí k naplnění zásady „významně nepoškozovat“. Smyslem principu „významně nepoškozovat“ je zamezit financování a do budoucna obecnému provádění takových činností, které mají škodlivý vliv na environmentální cíle.</w:t>
      </w:r>
    </w:p>
    <w:p w14:paraId="6066408E" w14:textId="77777777" w:rsidR="0048631D" w:rsidRPr="004E6F81" w:rsidRDefault="0048631D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9EDAAD8" w14:textId="6B461A72" w:rsidR="0048631D" w:rsidRPr="004E6F81" w:rsidRDefault="00587428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4E6F81">
        <w:rPr>
          <w:rFonts w:ascii="Arial" w:eastAsia="Arial" w:hAnsi="Arial" w:cs="Arial"/>
          <w:b/>
          <w:sz w:val="22"/>
          <w:szCs w:val="22"/>
        </w:rPr>
        <w:t xml:space="preserve">Zavazuji se na vyzvání zadavatele poskytnout, s ohledem na zásady DNSH, potřebné  informace, doklady a vyplněné 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>Potvrzení o splnění DNSH</w:t>
      </w:r>
      <w:r w:rsidRPr="004E6F81">
        <w:rPr>
          <w:rFonts w:ascii="Arial" w:eastAsia="Arial" w:hAnsi="Arial" w:cs="Arial"/>
          <w:b/>
          <w:sz w:val="22"/>
          <w:szCs w:val="22"/>
        </w:rPr>
        <w:t xml:space="preserve"> – závěrečné, a to nejpozději k protokolárnímu předání a převzetí díla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 xml:space="preserve">. </w:t>
      </w:r>
    </w:p>
    <w:p w14:paraId="6125DE06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B6CA935" w14:textId="77777777" w:rsidR="003863EB" w:rsidRPr="004E6F81" w:rsidRDefault="003863EB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5AEC56F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E11FC9" w14:textId="77777777" w:rsidR="0048631D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 xml:space="preserve">Datum: </w:t>
      </w:r>
      <w:r w:rsidR="00413211"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cs="Arial"/>
          <w:b w:val="0"/>
          <w:sz w:val="22"/>
          <w:szCs w:val="22"/>
        </w:rPr>
        <w:instrText xml:space="preserve"> FORMTEXT </w:instrText>
      </w:r>
      <w:r w:rsidR="00413211" w:rsidRPr="004E6F81">
        <w:rPr>
          <w:rFonts w:cs="Arial"/>
          <w:b w:val="0"/>
          <w:sz w:val="22"/>
          <w:szCs w:val="22"/>
        </w:rPr>
      </w:r>
      <w:r w:rsidR="00413211" w:rsidRPr="004E6F81">
        <w:rPr>
          <w:rFonts w:cs="Arial"/>
          <w:b w:val="0"/>
          <w:sz w:val="22"/>
          <w:szCs w:val="22"/>
        </w:rPr>
        <w:fldChar w:fldCharType="separate"/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sz w:val="22"/>
          <w:szCs w:val="22"/>
        </w:rPr>
        <w:fldChar w:fldCharType="end"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14C6C70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0CB9F6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680E3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F275DB0" w14:textId="7646C5FD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  <w:t xml:space="preserve">    </w:t>
      </w:r>
    </w:p>
    <w:p w14:paraId="7462D319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7223300" w14:textId="71E43473" w:rsidR="005A6763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0B21298" w14:textId="1973FD61" w:rsidR="001B7ABE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E6F81">
        <w:rPr>
          <w:rFonts w:cs="Arial"/>
          <w:b w:val="0"/>
          <w:sz w:val="22"/>
          <w:szCs w:val="22"/>
        </w:rPr>
        <w:instrText xml:space="preserve"> FORMTEXT </w:instrText>
      </w:r>
      <w:r w:rsidRPr="004E6F81">
        <w:rPr>
          <w:rFonts w:cs="Arial"/>
          <w:b w:val="0"/>
          <w:sz w:val="22"/>
          <w:szCs w:val="22"/>
        </w:rPr>
      </w:r>
      <w:r w:rsidRPr="004E6F81">
        <w:rPr>
          <w:rFonts w:cs="Arial"/>
          <w:b w:val="0"/>
          <w:sz w:val="22"/>
          <w:szCs w:val="22"/>
        </w:rPr>
        <w:fldChar w:fldCharType="separate"/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sz w:val="22"/>
          <w:szCs w:val="22"/>
        </w:rPr>
        <w:fldChar w:fldCharType="end"/>
      </w:r>
    </w:p>
    <w:p w14:paraId="1F397E39" w14:textId="0E4964F0" w:rsidR="001B7ABE" w:rsidRPr="004E6F81" w:rsidRDefault="001B7ABE" w:rsidP="001B7ABE">
      <w:pPr>
        <w:pStyle w:val="Podnadpis"/>
        <w:ind w:left="2832"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4E6F81" w:rsidRDefault="001B7ABE" w:rsidP="001B7ABE">
      <w:pPr>
        <w:spacing w:after="60"/>
        <w:ind w:right="-991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8A3BE" w14:textId="7CAE7015" w:rsidR="004E6F81" w:rsidRDefault="004E6F81" w:rsidP="00AF4FBE">
    <w:pPr>
      <w:pStyle w:val="Zhlav"/>
      <w:jc w:val="right"/>
      <w:rPr>
        <w:color w:val="FF0000"/>
      </w:rPr>
    </w:pPr>
    <w:r>
      <w:rPr>
        <w:noProof/>
      </w:rPr>
      <w:drawing>
        <wp:inline distT="0" distB="0" distL="0" distR="0" wp14:anchorId="4B0EE172" wp14:editId="14EBAA28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D64894" w14:textId="6ACA9A8A" w:rsidR="001B7ABE" w:rsidRPr="001B7ABE" w:rsidRDefault="00AF4FBE" w:rsidP="00AF4FBE">
    <w:pPr>
      <w:pStyle w:val="Zhlav"/>
      <w:jc w:val="right"/>
      <w:rPr>
        <w:color w:val="FF0000"/>
      </w:rPr>
    </w:pPr>
    <w:r>
      <w:rPr>
        <w:color w:val="FF0000"/>
      </w:rPr>
      <w:t xml:space="preserve">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204E9"/>
    <w:rsid w:val="00061E5C"/>
    <w:rsid w:val="00145C24"/>
    <w:rsid w:val="001B7ABE"/>
    <w:rsid w:val="001C7128"/>
    <w:rsid w:val="001D5EF3"/>
    <w:rsid w:val="001F3438"/>
    <w:rsid w:val="0021024D"/>
    <w:rsid w:val="0034550D"/>
    <w:rsid w:val="003863EB"/>
    <w:rsid w:val="003D5980"/>
    <w:rsid w:val="00413211"/>
    <w:rsid w:val="0048631D"/>
    <w:rsid w:val="004E6F81"/>
    <w:rsid w:val="00587428"/>
    <w:rsid w:val="005A2666"/>
    <w:rsid w:val="005A6763"/>
    <w:rsid w:val="00627CA9"/>
    <w:rsid w:val="00691E79"/>
    <w:rsid w:val="00694BBD"/>
    <w:rsid w:val="006F5AED"/>
    <w:rsid w:val="0087335B"/>
    <w:rsid w:val="008E48B9"/>
    <w:rsid w:val="0096192E"/>
    <w:rsid w:val="00983A1F"/>
    <w:rsid w:val="009C0ED1"/>
    <w:rsid w:val="00A218B6"/>
    <w:rsid w:val="00AF4FBE"/>
    <w:rsid w:val="00C07B92"/>
    <w:rsid w:val="00C33710"/>
    <w:rsid w:val="00C51179"/>
    <w:rsid w:val="00C718DD"/>
    <w:rsid w:val="00C80A99"/>
    <w:rsid w:val="00D07E46"/>
    <w:rsid w:val="00D34D76"/>
    <w:rsid w:val="00E85CD3"/>
    <w:rsid w:val="00ED5D04"/>
    <w:rsid w:val="00F34744"/>
    <w:rsid w:val="00F37C69"/>
    <w:rsid w:val="00F412EE"/>
    <w:rsid w:val="00F743FB"/>
    <w:rsid w:val="00FA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C71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71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712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1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12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Schaferová Jana</cp:lastModifiedBy>
  <cp:revision>30</cp:revision>
  <dcterms:created xsi:type="dcterms:W3CDTF">2023-04-06T07:58:00Z</dcterms:created>
  <dcterms:modified xsi:type="dcterms:W3CDTF">2025-03-11T09:54:00Z</dcterms:modified>
</cp:coreProperties>
</file>